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16" w:rsidRPr="0016077A" w:rsidRDefault="00DD1A61" w:rsidP="00B362BD">
      <w:pPr>
        <w:pStyle w:val="Vec"/>
        <w:rPr>
          <w:rFonts w:asciiTheme="minorHAnsi" w:hAnsiTheme="minorHAnsi"/>
          <w:sz w:val="22"/>
          <w:szCs w:val="22"/>
        </w:rPr>
      </w:pPr>
      <w:r w:rsidRPr="0016077A">
        <w:rPr>
          <w:rFonts w:asciiTheme="minorHAnsi" w:hAnsiTheme="minorHAnsi"/>
          <w:sz w:val="22"/>
          <w:szCs w:val="22"/>
        </w:rPr>
        <w:t xml:space="preserve">Tisková zpráva - </w:t>
      </w:r>
      <w:r w:rsidR="005B5616" w:rsidRPr="0016077A">
        <w:rPr>
          <w:rFonts w:asciiTheme="minorHAnsi" w:hAnsiTheme="minorHAnsi"/>
          <w:sz w:val="22"/>
          <w:szCs w:val="22"/>
        </w:rPr>
        <w:t>Prohlášení Pirátů Praha 11 k povolebnímu vyjednávání koalice na Jižním Městě</w:t>
      </w:r>
      <w:r w:rsidR="00693E3C" w:rsidRPr="0016077A">
        <w:rPr>
          <w:rFonts w:asciiTheme="minorHAnsi" w:hAnsiTheme="minorHAnsi"/>
          <w:sz w:val="22"/>
          <w:szCs w:val="22"/>
        </w:rPr>
        <w:t xml:space="preserve"> ze dne 1.11.2018</w:t>
      </w:r>
    </w:p>
    <w:p w:rsidR="0016077A" w:rsidRPr="0016077A" w:rsidRDefault="005B5616" w:rsidP="0016077A">
      <w:pPr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</w:pPr>
      <w:r w:rsidRPr="0016077A">
        <w:rPr>
          <w:rFonts w:asciiTheme="minorHAnsi" w:hAnsiTheme="minorHAnsi"/>
          <w:b/>
          <w:sz w:val="22"/>
          <w:szCs w:val="22"/>
        </w:rPr>
        <w:t xml:space="preserve">Piráti na Praze 11 vyjednávají v souladu s předem schválenou a transparentně zveřejněnou </w:t>
      </w:r>
      <w:r w:rsidR="00DD1A61" w:rsidRPr="0016077A">
        <w:rPr>
          <w:rFonts w:asciiTheme="minorHAnsi" w:hAnsiTheme="minorHAnsi"/>
          <w:b/>
          <w:sz w:val="22"/>
          <w:szCs w:val="22"/>
        </w:rPr>
        <w:t>p</w:t>
      </w:r>
      <w:r w:rsidRPr="0016077A">
        <w:rPr>
          <w:rFonts w:asciiTheme="minorHAnsi" w:hAnsiTheme="minorHAnsi"/>
          <w:b/>
          <w:sz w:val="22"/>
          <w:szCs w:val="22"/>
        </w:rPr>
        <w:t>ov</w:t>
      </w:r>
      <w:r w:rsidRPr="0016077A">
        <w:rPr>
          <w:rFonts w:asciiTheme="minorHAnsi" w:hAnsiTheme="minorHAnsi"/>
          <w:b/>
          <w:sz w:val="22"/>
          <w:szCs w:val="22"/>
        </w:rPr>
        <w:t>o</w:t>
      </w:r>
      <w:r w:rsidRPr="0016077A">
        <w:rPr>
          <w:rFonts w:asciiTheme="minorHAnsi" w:hAnsiTheme="minorHAnsi"/>
          <w:b/>
          <w:sz w:val="22"/>
          <w:szCs w:val="22"/>
        </w:rPr>
        <w:t>lební strategií, která jasně definuje možnosti v</w:t>
      </w:r>
      <w:r w:rsidR="00DD1A61" w:rsidRPr="0016077A">
        <w:rPr>
          <w:rFonts w:asciiTheme="minorHAnsi" w:hAnsiTheme="minorHAnsi"/>
          <w:b/>
          <w:sz w:val="22"/>
          <w:szCs w:val="22"/>
        </w:rPr>
        <w:t>zniku a podpory koalice a rady městské části</w:t>
      </w:r>
      <w:r w:rsidRPr="0016077A">
        <w:rPr>
          <w:rFonts w:asciiTheme="minorHAnsi" w:hAnsiTheme="minorHAnsi"/>
          <w:b/>
          <w:sz w:val="22"/>
          <w:szCs w:val="22"/>
        </w:rPr>
        <w:t>.</w:t>
      </w:r>
      <w:r w:rsidR="009A0CEB" w:rsidRPr="0016077A">
        <w:rPr>
          <w:rFonts w:asciiTheme="minorHAnsi" w:hAnsiTheme="minorHAnsi"/>
          <w:b/>
          <w:sz w:val="22"/>
          <w:szCs w:val="22"/>
        </w:rPr>
        <w:t xml:space="preserve"> </w:t>
      </w:r>
      <w:r w:rsidR="00333BCA" w:rsidRPr="0016077A">
        <w:rPr>
          <w:rFonts w:asciiTheme="minorHAnsi" w:hAnsiTheme="minorHAnsi"/>
          <w:b/>
          <w:sz w:val="22"/>
          <w:szCs w:val="22"/>
        </w:rPr>
        <w:t>Piráti prosazují variantu silné a efektivní koalice, která bude řešením povolební situace na Jižním Městě</w:t>
      </w:r>
      <w:r w:rsidR="00BA7401" w:rsidRPr="0016077A">
        <w:rPr>
          <w:rFonts w:asciiTheme="minorHAnsi" w:hAnsiTheme="minorHAnsi"/>
          <w:b/>
          <w:sz w:val="22"/>
          <w:szCs w:val="22"/>
        </w:rPr>
        <w:t xml:space="preserve"> pro </w:t>
      </w:r>
      <w:r w:rsidR="00DD1A61" w:rsidRPr="0016077A">
        <w:rPr>
          <w:rFonts w:asciiTheme="minorHAnsi" w:hAnsiTheme="minorHAnsi"/>
          <w:b/>
          <w:sz w:val="22"/>
          <w:szCs w:val="22"/>
        </w:rPr>
        <w:t xml:space="preserve">volební </w:t>
      </w:r>
      <w:r w:rsidR="00BA7401" w:rsidRPr="0016077A">
        <w:rPr>
          <w:rFonts w:asciiTheme="minorHAnsi" w:hAnsiTheme="minorHAnsi"/>
          <w:b/>
          <w:sz w:val="22"/>
          <w:szCs w:val="22"/>
        </w:rPr>
        <w:t>období 2018 až 2022</w:t>
      </w:r>
      <w:r w:rsidR="00333BCA" w:rsidRPr="0016077A">
        <w:rPr>
          <w:rFonts w:asciiTheme="minorHAnsi" w:hAnsiTheme="minorHAnsi"/>
          <w:b/>
          <w:sz w:val="22"/>
          <w:szCs w:val="22"/>
        </w:rPr>
        <w:t>.</w:t>
      </w:r>
      <w:r w:rsidR="00DD1A61" w:rsidRPr="0016077A">
        <w:rPr>
          <w:rFonts w:asciiTheme="minorHAnsi" w:hAnsiTheme="minorHAnsi"/>
          <w:b/>
          <w:sz w:val="22"/>
          <w:szCs w:val="22"/>
        </w:rPr>
        <w:br/>
      </w:r>
      <w:r w:rsidR="00DD1A61" w:rsidRPr="0016077A">
        <w:rPr>
          <w:rFonts w:asciiTheme="minorHAnsi" w:hAnsiTheme="minorHAnsi"/>
          <w:b/>
          <w:sz w:val="22"/>
          <w:szCs w:val="22"/>
        </w:rPr>
        <w:br/>
      </w:r>
      <w:r w:rsidR="0016077A"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Po více než třech týdnech po komunálních volbách a mnoha vzájemných setkáních s politickými su</w:t>
      </w:r>
      <w:r w:rsidR="0016077A"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b</w:t>
      </w:r>
      <w:r w:rsidR="0016077A"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jekty, se kterými je možné v rámci naší povolební strategie jednat</w:t>
      </w:r>
      <w:r w:rsid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,</w:t>
      </w:r>
      <w:r w:rsidR="0016077A"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 xml:space="preserve"> konstatujeme, že v současné době nejsou politické strany a hnutí zastoupená v zastupitelstvu m</w:t>
      </w:r>
      <w:r w:rsid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ěstské části připravena</w:t>
      </w:r>
      <w:r w:rsidR="0016077A"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 xml:space="preserve"> na variantu ko</w:t>
      </w:r>
      <w:r w:rsidR="0016077A"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a</w:t>
      </w:r>
      <w:r w:rsidR="0016077A"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lice, která by splňovala naše předpoklady a požadavky účasti v radě MČ Praha 11.</w:t>
      </w:r>
    </w:p>
    <w:p w:rsidR="0016077A" w:rsidRPr="0016077A" w:rsidRDefault="0016077A" w:rsidP="0016077A">
      <w:pPr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</w:pPr>
      <w:r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 xml:space="preserve"> </w:t>
      </w:r>
    </w:p>
    <w:p w:rsidR="0016077A" w:rsidRPr="0016077A" w:rsidRDefault="0016077A" w:rsidP="0016077A">
      <w:pPr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</w:pPr>
      <w:r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Piráti na Praze 11 povedou i nadále jednání s cílem nalezení finálního řešení složení rady městské části tak, abychom zajistili prosazování transparentní politiky, otevřené radnice a dalších důležitých bodů z volebního programu, se kterým jsme kandidovali.</w:t>
      </w:r>
      <w:r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br/>
      </w:r>
    </w:p>
    <w:p w:rsidR="0016077A" w:rsidRPr="0016077A" w:rsidRDefault="0016077A" w:rsidP="0016077A">
      <w:pPr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</w:pPr>
      <w:r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Při vyjednávání koalice s naší účastí budeme trvat na:</w:t>
      </w:r>
      <w:r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br/>
      </w:r>
    </w:p>
    <w:p w:rsidR="0016077A" w:rsidRPr="0016077A" w:rsidRDefault="0016077A" w:rsidP="0016077A">
      <w:pPr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</w:pPr>
      <w:r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- otevřených výběrových řízení na vedoucí pozice a do představenstev a dozorčích rad firem vlastn</w:t>
      </w:r>
      <w:r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ě</w:t>
      </w:r>
      <w:r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n</w:t>
      </w:r>
      <w:r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ých a zřizovaných městkou částí,</w:t>
      </w:r>
      <w:r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br/>
      </w:r>
    </w:p>
    <w:p w:rsidR="0016077A" w:rsidRPr="0016077A" w:rsidRDefault="0016077A" w:rsidP="0016077A">
      <w:pPr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</w:pPr>
      <w:r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 xml:space="preserve">- obsazení rady městské části osobami s jasným konceptem v daných gescích, který nebude v rozporu </w:t>
      </w:r>
      <w:r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se stabilní a umírněným rozvojem,</w:t>
      </w:r>
    </w:p>
    <w:p w:rsidR="0016077A" w:rsidRPr="0016077A" w:rsidRDefault="0016077A" w:rsidP="0016077A">
      <w:pPr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</w:pPr>
    </w:p>
    <w:p w:rsidR="00693E3C" w:rsidRPr="0016077A" w:rsidRDefault="0016077A" w:rsidP="0016077A">
      <w:pPr>
        <w:rPr>
          <w:rFonts w:asciiTheme="minorHAnsi" w:eastAsia="Times New Roman" w:hAnsiTheme="minorHAnsi" w:cs="Times New Roman"/>
          <w:kern w:val="0"/>
          <w:sz w:val="22"/>
          <w:szCs w:val="22"/>
          <w:lang w:eastAsia="cs-CZ" w:bidi="ar-SA"/>
        </w:rPr>
      </w:pPr>
      <w:r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-  podmínce</w:t>
      </w:r>
      <w:r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, aby součástí rady nebyli lidé, kteří mají problematickou minulost v návaznosti na korup</w:t>
      </w:r>
      <w:r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č</w:t>
      </w:r>
      <w:r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ní ch</w:t>
      </w:r>
      <w:r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o</w:t>
      </w:r>
      <w:r w:rsidRPr="0016077A">
        <w:rPr>
          <w:rFonts w:asciiTheme="minorHAnsi" w:eastAsia="Times New Roman" w:hAnsiTheme="minorHAnsi" w:cs="Times New Roman"/>
          <w:i/>
          <w:iCs/>
          <w:kern w:val="0"/>
          <w:sz w:val="22"/>
          <w:szCs w:val="22"/>
          <w:lang w:eastAsia="cs-CZ" w:bidi="ar-SA"/>
        </w:rPr>
        <w:t>vání spojené s minulým řízením radnice před rokem 2014.</w:t>
      </w:r>
    </w:p>
    <w:p w:rsidR="009E1CAE" w:rsidRPr="0016077A" w:rsidRDefault="009E1CAE" w:rsidP="00E33A58">
      <w:pPr>
        <w:pStyle w:val="Textbody"/>
        <w:rPr>
          <w:rFonts w:asciiTheme="minorHAnsi" w:hAnsiTheme="minorHAnsi"/>
          <w:szCs w:val="22"/>
        </w:rPr>
      </w:pPr>
      <w:r w:rsidRPr="0016077A">
        <w:rPr>
          <w:rFonts w:asciiTheme="minorHAnsi" w:hAnsiTheme="minorHAnsi"/>
          <w:szCs w:val="22"/>
        </w:rPr>
        <w:t xml:space="preserve">Česká pirátská strana získala v komunálních volbách 18,55 % a 9 zastupitelských mandátů z celkových 45. Ze sedmi politických stran a hnutí, které budou mít své zástupce v novém zastupitelstvu Městské části Praha 11, se stala druhým nejsilnějším subjektem. </w:t>
      </w:r>
    </w:p>
    <w:p w:rsidR="00B362BD" w:rsidRPr="0016077A" w:rsidRDefault="009E1CAE" w:rsidP="009E1CAE">
      <w:pPr>
        <w:pStyle w:val="Textbody"/>
        <w:jc w:val="both"/>
        <w:rPr>
          <w:rFonts w:asciiTheme="minorHAnsi" w:hAnsiTheme="minorHAnsi"/>
          <w:szCs w:val="22"/>
        </w:rPr>
      </w:pPr>
      <w:r w:rsidRPr="0016077A">
        <w:rPr>
          <w:rFonts w:asciiTheme="minorHAnsi" w:hAnsiTheme="minorHAnsi"/>
          <w:szCs w:val="22"/>
        </w:rPr>
        <w:t>Piráti na Praze 11 vyjednávají v souladu s předem schválenou a transparentně zveřejněnou Povolební strategií, která jasně definuje možnosti vzniku a podpory koalice a Rady MČ.</w:t>
      </w:r>
    </w:p>
    <w:p w:rsidR="009E1CAE" w:rsidRPr="0016077A" w:rsidRDefault="009E1CAE" w:rsidP="009E1CAE">
      <w:pPr>
        <w:pStyle w:val="Textbody"/>
        <w:jc w:val="both"/>
        <w:rPr>
          <w:rFonts w:asciiTheme="minorHAnsi" w:hAnsiTheme="minorHAnsi"/>
          <w:szCs w:val="22"/>
        </w:rPr>
      </w:pPr>
      <w:r w:rsidRPr="0016077A">
        <w:rPr>
          <w:rFonts w:asciiTheme="minorHAnsi" w:hAnsiTheme="minorHAnsi"/>
          <w:szCs w:val="22"/>
        </w:rPr>
        <w:t>Výsledky voleb:</w:t>
      </w:r>
    </w:p>
    <w:p w:rsidR="009E1CAE" w:rsidRPr="0016077A" w:rsidRDefault="009E1CAE" w:rsidP="009E1CAE">
      <w:pPr>
        <w:pStyle w:val="Textbody"/>
        <w:jc w:val="both"/>
        <w:rPr>
          <w:rFonts w:asciiTheme="minorHAnsi" w:hAnsiTheme="minorHAnsi"/>
          <w:szCs w:val="22"/>
        </w:rPr>
      </w:pPr>
      <w:r w:rsidRPr="0016077A">
        <w:rPr>
          <w:rFonts w:asciiTheme="minorHAnsi" w:hAnsiTheme="minorHAnsi"/>
          <w:szCs w:val="22"/>
        </w:rPr>
        <w:t>Hnutí pro Prahu 11, 24,74 %, 13 zastupitelů</w:t>
      </w:r>
    </w:p>
    <w:p w:rsidR="009E1CAE" w:rsidRPr="0016077A" w:rsidRDefault="009E1CAE" w:rsidP="009E1CAE">
      <w:pPr>
        <w:pStyle w:val="Textbody"/>
        <w:jc w:val="both"/>
        <w:rPr>
          <w:rFonts w:asciiTheme="minorHAnsi" w:hAnsiTheme="minorHAnsi"/>
          <w:szCs w:val="22"/>
        </w:rPr>
      </w:pPr>
      <w:r w:rsidRPr="0016077A">
        <w:rPr>
          <w:rFonts w:asciiTheme="minorHAnsi" w:hAnsiTheme="minorHAnsi"/>
          <w:szCs w:val="22"/>
        </w:rPr>
        <w:t>Česká pirátská strana, 18,55 %, 9 zastupitelů</w:t>
      </w:r>
    </w:p>
    <w:p w:rsidR="009E1CAE" w:rsidRPr="0016077A" w:rsidRDefault="009E1CAE" w:rsidP="009E1CAE">
      <w:pPr>
        <w:pStyle w:val="Textbody"/>
        <w:jc w:val="both"/>
        <w:rPr>
          <w:rFonts w:asciiTheme="minorHAnsi" w:hAnsiTheme="minorHAnsi"/>
          <w:szCs w:val="22"/>
        </w:rPr>
      </w:pPr>
      <w:r w:rsidRPr="0016077A">
        <w:rPr>
          <w:rFonts w:asciiTheme="minorHAnsi" w:hAnsiTheme="minorHAnsi"/>
          <w:szCs w:val="22"/>
        </w:rPr>
        <w:t>ANO 2011, 14,91 %, 7 zastupitelů</w:t>
      </w:r>
    </w:p>
    <w:p w:rsidR="009E1CAE" w:rsidRPr="0016077A" w:rsidRDefault="009E1CAE" w:rsidP="009E1CAE">
      <w:pPr>
        <w:pStyle w:val="Textbody"/>
        <w:jc w:val="both"/>
        <w:rPr>
          <w:rFonts w:asciiTheme="minorHAnsi" w:hAnsiTheme="minorHAnsi"/>
          <w:szCs w:val="22"/>
        </w:rPr>
      </w:pPr>
      <w:r w:rsidRPr="0016077A">
        <w:rPr>
          <w:rFonts w:asciiTheme="minorHAnsi" w:hAnsiTheme="minorHAnsi"/>
          <w:szCs w:val="22"/>
        </w:rPr>
        <w:lastRenderedPageBreak/>
        <w:t>TOP 09 a Starostové a nezávislí, 11,78 %, 6 zastupitelů</w:t>
      </w:r>
    </w:p>
    <w:p w:rsidR="009E1CAE" w:rsidRPr="0016077A" w:rsidRDefault="009E1CAE" w:rsidP="009E1CAE">
      <w:pPr>
        <w:pStyle w:val="Textbody"/>
        <w:jc w:val="both"/>
        <w:rPr>
          <w:rFonts w:asciiTheme="minorHAnsi" w:hAnsiTheme="minorHAnsi"/>
          <w:szCs w:val="22"/>
        </w:rPr>
      </w:pPr>
      <w:r w:rsidRPr="0016077A">
        <w:rPr>
          <w:rFonts w:asciiTheme="minorHAnsi" w:hAnsiTheme="minorHAnsi"/>
          <w:szCs w:val="22"/>
        </w:rPr>
        <w:t>Občanská demokratická strana, 10,63 %, 5 zastupitelů</w:t>
      </w:r>
    </w:p>
    <w:p w:rsidR="009E1CAE" w:rsidRPr="0016077A" w:rsidRDefault="009E1CAE" w:rsidP="009E1CAE">
      <w:pPr>
        <w:pStyle w:val="Textbody"/>
        <w:jc w:val="both"/>
        <w:rPr>
          <w:rFonts w:asciiTheme="minorHAnsi" w:hAnsiTheme="minorHAnsi"/>
          <w:szCs w:val="22"/>
        </w:rPr>
      </w:pPr>
      <w:r w:rsidRPr="0016077A">
        <w:rPr>
          <w:rFonts w:asciiTheme="minorHAnsi" w:hAnsiTheme="minorHAnsi"/>
          <w:szCs w:val="22"/>
        </w:rPr>
        <w:t>Jižní Město - náš domov, 6,03 %, 3 zastupitelé</w:t>
      </w:r>
    </w:p>
    <w:p w:rsidR="009E1CAE" w:rsidRPr="0016077A" w:rsidRDefault="009E1CAE" w:rsidP="009E1CAE">
      <w:pPr>
        <w:pStyle w:val="Textbody"/>
        <w:jc w:val="both"/>
        <w:rPr>
          <w:rFonts w:asciiTheme="minorHAnsi" w:hAnsiTheme="minorHAnsi"/>
          <w:szCs w:val="22"/>
        </w:rPr>
      </w:pPr>
      <w:r w:rsidRPr="0016077A">
        <w:rPr>
          <w:rFonts w:asciiTheme="minorHAnsi" w:hAnsiTheme="minorHAnsi"/>
          <w:szCs w:val="22"/>
        </w:rPr>
        <w:t>Svoboda a přímá demokracie - Tomio Okamura (SPD), 5,05 %, 2 zastupitelé</w:t>
      </w:r>
    </w:p>
    <w:p w:rsidR="003F01D7" w:rsidRPr="0016077A" w:rsidRDefault="00F25FF3" w:rsidP="009E1CAE">
      <w:pPr>
        <w:pStyle w:val="Textbody"/>
        <w:rPr>
          <w:rFonts w:asciiTheme="minorHAnsi" w:hAnsiTheme="minorHAnsi"/>
          <w:szCs w:val="22"/>
        </w:rPr>
      </w:pPr>
      <w:r w:rsidRPr="0016077A">
        <w:rPr>
          <w:rFonts w:asciiTheme="minorHAnsi" w:hAnsiTheme="minorHAnsi"/>
          <w:szCs w:val="22"/>
        </w:rPr>
        <w:br/>
        <w:t xml:space="preserve">Volební účast byla </w:t>
      </w:r>
      <w:r w:rsidR="009E1CAE" w:rsidRPr="0016077A">
        <w:rPr>
          <w:rFonts w:asciiTheme="minorHAnsi" w:hAnsiTheme="minorHAnsi"/>
          <w:szCs w:val="22"/>
        </w:rPr>
        <w:t>44,35 %</w:t>
      </w:r>
      <w:r w:rsidRPr="0016077A">
        <w:rPr>
          <w:rFonts w:asciiTheme="minorHAnsi" w:hAnsiTheme="minorHAnsi"/>
          <w:szCs w:val="22"/>
        </w:rPr>
        <w:t>.</w:t>
      </w:r>
      <w:r w:rsidR="009E1CAE" w:rsidRPr="0016077A">
        <w:rPr>
          <w:rFonts w:asciiTheme="minorHAnsi" w:hAnsiTheme="minorHAnsi"/>
          <w:szCs w:val="22"/>
        </w:rPr>
        <w:br/>
      </w:r>
    </w:p>
    <w:p w:rsidR="003F01D7" w:rsidRPr="0016077A" w:rsidRDefault="003F01D7" w:rsidP="003F01D7">
      <w:pPr>
        <w:pStyle w:val="Textbody"/>
        <w:jc w:val="both"/>
        <w:rPr>
          <w:rFonts w:asciiTheme="minorHAnsi" w:hAnsiTheme="minorHAnsi"/>
          <w:szCs w:val="22"/>
        </w:rPr>
      </w:pPr>
      <w:r w:rsidRPr="0016077A">
        <w:rPr>
          <w:rFonts w:asciiTheme="minorHAnsi" w:hAnsiTheme="minorHAnsi"/>
          <w:szCs w:val="22"/>
        </w:rPr>
        <w:t xml:space="preserve">V Praze dne </w:t>
      </w:r>
      <w:r w:rsidR="00B362BD" w:rsidRPr="0016077A">
        <w:rPr>
          <w:rFonts w:asciiTheme="minorHAnsi" w:hAnsiTheme="minorHAnsi"/>
          <w:szCs w:val="22"/>
        </w:rPr>
        <w:t>1</w:t>
      </w:r>
      <w:r w:rsidRPr="0016077A">
        <w:rPr>
          <w:rFonts w:asciiTheme="minorHAnsi" w:hAnsiTheme="minorHAnsi"/>
          <w:szCs w:val="22"/>
        </w:rPr>
        <w:t>. 1</w:t>
      </w:r>
      <w:r w:rsidR="00B362BD" w:rsidRPr="0016077A">
        <w:rPr>
          <w:rFonts w:asciiTheme="minorHAnsi" w:hAnsiTheme="minorHAnsi"/>
          <w:szCs w:val="22"/>
        </w:rPr>
        <w:t>1</w:t>
      </w:r>
      <w:r w:rsidRPr="0016077A">
        <w:rPr>
          <w:rFonts w:asciiTheme="minorHAnsi" w:hAnsiTheme="minorHAnsi"/>
          <w:szCs w:val="22"/>
        </w:rPr>
        <w:t>. 2018</w:t>
      </w:r>
    </w:p>
    <w:p w:rsidR="003F01D7" w:rsidRPr="0016077A" w:rsidRDefault="003F01D7" w:rsidP="003F01D7">
      <w:pPr>
        <w:pStyle w:val="Textbody"/>
        <w:jc w:val="both"/>
        <w:rPr>
          <w:rFonts w:asciiTheme="minorHAnsi" w:hAnsiTheme="minorHAnsi"/>
          <w:szCs w:val="22"/>
        </w:rPr>
      </w:pPr>
      <w:r w:rsidRPr="0016077A">
        <w:rPr>
          <w:rFonts w:asciiTheme="minorHAnsi" w:hAnsiTheme="minorHAnsi"/>
          <w:szCs w:val="22"/>
        </w:rPr>
        <w:t>Jiří Dohnal</w:t>
      </w:r>
      <w:r w:rsidR="009E1CAE" w:rsidRPr="0016077A">
        <w:rPr>
          <w:rFonts w:asciiTheme="minorHAnsi" w:hAnsiTheme="minorHAnsi"/>
          <w:szCs w:val="22"/>
        </w:rPr>
        <w:t xml:space="preserve">, </w:t>
      </w:r>
      <w:r w:rsidRPr="0016077A">
        <w:rPr>
          <w:rFonts w:asciiTheme="minorHAnsi" w:hAnsiTheme="minorHAnsi"/>
          <w:szCs w:val="22"/>
        </w:rPr>
        <w:t xml:space="preserve">předseda </w:t>
      </w:r>
      <w:r w:rsidR="003E7435" w:rsidRPr="0016077A">
        <w:rPr>
          <w:rFonts w:asciiTheme="minorHAnsi" w:hAnsiTheme="minorHAnsi"/>
          <w:szCs w:val="22"/>
        </w:rPr>
        <w:t xml:space="preserve">MS </w:t>
      </w:r>
      <w:r w:rsidRPr="0016077A">
        <w:rPr>
          <w:rFonts w:asciiTheme="minorHAnsi" w:hAnsiTheme="minorHAnsi"/>
          <w:szCs w:val="22"/>
        </w:rPr>
        <w:t>Piráti Praha 11</w:t>
      </w:r>
    </w:p>
    <w:p w:rsidR="009E1CAE" w:rsidRPr="0016077A" w:rsidRDefault="009E1CAE" w:rsidP="003F01D7">
      <w:pPr>
        <w:pStyle w:val="Textbody"/>
        <w:jc w:val="both"/>
        <w:rPr>
          <w:rFonts w:asciiTheme="minorHAnsi" w:hAnsiTheme="minorHAnsi"/>
          <w:szCs w:val="22"/>
        </w:rPr>
      </w:pPr>
      <w:r w:rsidRPr="0016077A">
        <w:rPr>
          <w:rFonts w:asciiTheme="minorHAnsi" w:hAnsiTheme="minorHAnsi"/>
          <w:szCs w:val="22"/>
        </w:rPr>
        <w:t>Tel. +420 608 770 778</w:t>
      </w:r>
    </w:p>
    <w:p w:rsidR="00B362BD" w:rsidRPr="0016077A" w:rsidRDefault="009E1CAE" w:rsidP="003F01D7">
      <w:pPr>
        <w:pStyle w:val="Textbody"/>
        <w:jc w:val="both"/>
        <w:rPr>
          <w:rFonts w:asciiTheme="minorHAnsi" w:hAnsiTheme="minorHAnsi"/>
          <w:szCs w:val="22"/>
        </w:rPr>
      </w:pPr>
      <w:r w:rsidRPr="0016077A">
        <w:rPr>
          <w:rFonts w:asciiTheme="minorHAnsi" w:hAnsiTheme="minorHAnsi"/>
          <w:szCs w:val="22"/>
        </w:rPr>
        <w:t xml:space="preserve">E-mail: </w:t>
      </w:r>
      <w:hyperlink r:id="rId7" w:history="1">
        <w:r w:rsidR="009D2588" w:rsidRPr="0016077A">
          <w:rPr>
            <w:rStyle w:val="Hypertextovodkaz"/>
            <w:rFonts w:asciiTheme="minorHAnsi" w:hAnsiTheme="minorHAnsi"/>
            <w:szCs w:val="22"/>
          </w:rPr>
          <w:t>jiri.dohnal@pirati.cz</w:t>
        </w:r>
      </w:hyperlink>
    </w:p>
    <w:p w:rsidR="00B362BD" w:rsidRPr="0016077A" w:rsidRDefault="00B362BD" w:rsidP="003F01D7">
      <w:pPr>
        <w:pStyle w:val="Textbody"/>
        <w:jc w:val="both"/>
        <w:rPr>
          <w:rFonts w:asciiTheme="minorHAnsi" w:hAnsiTheme="minorHAnsi"/>
          <w:szCs w:val="22"/>
        </w:rPr>
      </w:pPr>
    </w:p>
    <w:p w:rsidR="009D2588" w:rsidRPr="0016077A" w:rsidRDefault="009D2588" w:rsidP="009D2588">
      <w:pPr>
        <w:pStyle w:val="Textbody"/>
        <w:rPr>
          <w:rFonts w:asciiTheme="minorHAnsi" w:hAnsiTheme="minorHAnsi"/>
          <w:szCs w:val="22"/>
        </w:rPr>
      </w:pPr>
    </w:p>
    <w:p w:rsidR="00232FBD" w:rsidRPr="0016077A" w:rsidRDefault="009D2588" w:rsidP="009D2588">
      <w:pPr>
        <w:pStyle w:val="Textbody"/>
        <w:rPr>
          <w:rFonts w:asciiTheme="minorHAnsi" w:hAnsiTheme="minorHAnsi"/>
          <w:szCs w:val="22"/>
        </w:rPr>
      </w:pPr>
      <w:r w:rsidRPr="0016077A">
        <w:rPr>
          <w:rFonts w:asciiTheme="minorHAnsi" w:hAnsiTheme="minorHAnsi"/>
          <w:b/>
          <w:szCs w:val="22"/>
        </w:rPr>
        <w:t>Příloha:</w:t>
      </w:r>
      <w:r w:rsidRPr="0016077A">
        <w:rPr>
          <w:rFonts w:asciiTheme="minorHAnsi" w:hAnsiTheme="minorHAnsi"/>
          <w:szCs w:val="22"/>
        </w:rPr>
        <w:t xml:space="preserve"> Povolební strategie Pirátů na Praze 11</w:t>
      </w:r>
    </w:p>
    <w:p w:rsidR="009D2588" w:rsidRPr="0016077A" w:rsidRDefault="00EE4310" w:rsidP="009D2588">
      <w:pPr>
        <w:pStyle w:val="Textbody"/>
        <w:rPr>
          <w:rFonts w:asciiTheme="minorHAnsi" w:hAnsiTheme="minorHAnsi"/>
          <w:szCs w:val="22"/>
        </w:rPr>
      </w:pPr>
      <w:hyperlink r:id="rId8" w:history="1">
        <w:r w:rsidR="00232FBD" w:rsidRPr="0016077A">
          <w:rPr>
            <w:rStyle w:val="Hypertextovodkaz"/>
            <w:rFonts w:asciiTheme="minorHAnsi" w:hAnsiTheme="minorHAnsi"/>
            <w:szCs w:val="22"/>
          </w:rPr>
          <w:t>https://praha11.pirati.cz/komunalni-volby-2018/povolebni-strategie</w:t>
        </w:r>
      </w:hyperlink>
    </w:p>
    <w:p w:rsidR="00232FBD" w:rsidRPr="0016077A" w:rsidRDefault="00232FBD" w:rsidP="009D2588">
      <w:pPr>
        <w:pStyle w:val="Textbody"/>
        <w:rPr>
          <w:rFonts w:asciiTheme="minorHAnsi" w:hAnsiTheme="minorHAnsi"/>
          <w:szCs w:val="22"/>
        </w:rPr>
      </w:pPr>
    </w:p>
    <w:sectPr w:rsidR="00232FBD" w:rsidRPr="0016077A" w:rsidSect="00CB59DE">
      <w:headerReference w:type="default" r:id="rId9"/>
      <w:footerReference w:type="default" r:id="rId10"/>
      <w:pgSz w:w="11906" w:h="16838"/>
      <w:pgMar w:top="2551" w:right="1417" w:bottom="1778" w:left="1417" w:header="1134" w:footer="5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5D" w:rsidRDefault="00FF6B5D">
      <w:r>
        <w:separator/>
      </w:r>
    </w:p>
  </w:endnote>
  <w:endnote w:type="continuationSeparator" w:id="0">
    <w:p w:rsidR="00FF6B5D" w:rsidRDefault="00FF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Light">
    <w:panose1 w:val="020B0203030804020204"/>
    <w:charset w:val="EE"/>
    <w:family w:val="swiss"/>
    <w:pitch w:val="variable"/>
    <w:sig w:usb0="E40026FF" w:usb1="5000007B" w:usb2="08004020" w:usb3="00000000" w:csb0="0000019F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47" w:rsidRDefault="00035D47">
    <w:pPr>
      <w:pStyle w:val="Zpat1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</w:pPr>
    <w:r>
      <w:rPr>
        <w:rStyle w:val="Standardnpsmoodstavce1"/>
        <w:rFonts w:cs="Arial"/>
      </w:rPr>
      <w:br/>
      <w:t xml:space="preserve">Česká pirátská strana • </w:t>
    </w:r>
    <w:r>
      <w:rPr>
        <w:rStyle w:val="Standardnpsmoodstavce1"/>
        <w:rFonts w:ascii="Helvetica" w:hAnsi="Helvetica"/>
        <w:color w:val="0A0A0A"/>
        <w:shd w:val="clear" w:color="auto" w:fill="FEFEFE"/>
      </w:rPr>
      <w:t xml:space="preserve">Na </w:t>
    </w:r>
    <w:r>
      <w:rPr>
        <w:rStyle w:val="Standardnpsmoodstavce1"/>
        <w:rFonts w:ascii="Helvetica" w:hAnsi="Helvetica"/>
        <w:color w:val="auto"/>
        <w:shd w:val="clear" w:color="auto" w:fill="FEFEFE"/>
      </w:rPr>
      <w:t xml:space="preserve">Moráni 360/3, 128 00 Praha 2 </w:t>
    </w:r>
    <w:r>
      <w:rPr>
        <w:rStyle w:val="Standardnpsmoodstavce1"/>
        <w:rFonts w:cs="Arial"/>
        <w:color w:val="auto"/>
      </w:rPr>
      <w:t xml:space="preserve">• Doručovat do datové schránky </w:t>
    </w:r>
    <w:r>
      <w:rPr>
        <w:rStyle w:val="Standardnpsmoodstavce1"/>
        <w:rFonts w:ascii="Liberation Mono" w:hAnsi="Liberation Mono" w:cs="Arial"/>
        <w:color w:val="auto"/>
        <w:sz w:val="19"/>
        <w:szCs w:val="19"/>
      </w:rPr>
      <w:t>b2i4r6j</w:t>
    </w:r>
    <w:r>
      <w:rPr>
        <w:rStyle w:val="Standardnpsmoodstavce1"/>
        <w:rFonts w:eastAsia="Liberation Sans" w:cs="Liberation Sans"/>
        <w:color w:val="auto"/>
      </w:rPr>
      <w:br/>
    </w:r>
    <w:r>
      <w:rPr>
        <w:rStyle w:val="Standardnpsmoodstavce1"/>
        <w:rFonts w:cs="Arial"/>
        <w:color w:val="auto"/>
      </w:rPr>
      <w:t xml:space="preserve">Web </w:t>
    </w:r>
    <w:hyperlink r:id="rId1" w:history="1">
      <w:r>
        <w:rPr>
          <w:rStyle w:val="Hypertextovodkaz1"/>
          <w:rFonts w:cs="Arial"/>
          <w:color w:val="auto"/>
          <w:u w:val="none"/>
        </w:rPr>
        <w:t>http://praha11.pirati.cz</w:t>
      </w:r>
    </w:hyperlink>
    <w:r>
      <w:rPr>
        <w:rStyle w:val="Standardnpsmoodstavce1"/>
        <w:rFonts w:cs="Arial"/>
        <w:color w:val="auto"/>
      </w:rPr>
      <w:t xml:space="preserve"> • E-mail </w:t>
    </w:r>
    <w:hyperlink r:id="rId2" w:history="1">
      <w:r>
        <w:rPr>
          <w:rStyle w:val="Hypertextovodkaz1"/>
          <w:rFonts w:cs="Arial"/>
          <w:color w:val="auto"/>
          <w:u w:val="none"/>
        </w:rPr>
        <w:t>jiri.dohnal@pirati.cz</w:t>
      </w:r>
    </w:hyperlink>
    <w:r>
      <w:rPr>
        <w:rStyle w:val="Standardnpsmoodstavce1"/>
        <w:rFonts w:cs="Arial"/>
        <w:color w:val="auto"/>
      </w:rPr>
      <w:t xml:space="preserve"> </w:t>
    </w:r>
    <w:r>
      <w:rPr>
        <w:rStyle w:val="Standardnpsmoodstavce1"/>
        <w:rFonts w:cs="Arial"/>
      </w:rPr>
      <w:t>• IČO 71339698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5D" w:rsidRDefault="00FF6B5D">
      <w:r>
        <w:rPr>
          <w:color w:val="000000"/>
        </w:rPr>
        <w:separator/>
      </w:r>
    </w:p>
  </w:footnote>
  <w:footnote w:type="continuationSeparator" w:id="0">
    <w:p w:rsidR="00FF6B5D" w:rsidRDefault="00FF6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47" w:rsidRDefault="00035D47">
    <w:pPr>
      <w:pStyle w:val="Zhlav1"/>
      <w:ind w:left="1259"/>
    </w:pPr>
    <w:r>
      <w:rPr>
        <w:rStyle w:val="Standardnpsmoodstavce1"/>
        <w:rFonts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-630</wp:posOffset>
          </wp:positionH>
          <wp:positionV relativeFrom="paragraph">
            <wp:posOffset>-3813</wp:posOffset>
          </wp:positionV>
          <wp:extent cx="1673223" cy="464816"/>
          <wp:effectExtent l="0" t="0" r="3177" b="0"/>
          <wp:wrapNone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3223" cy="4648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Standardnpsmoodstavce1"/>
        <w:rFonts w:cs="Arial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B1A"/>
    <w:multiLevelType w:val="hybridMultilevel"/>
    <w:tmpl w:val="9A7ACC0C"/>
    <w:lvl w:ilvl="0" w:tplc="70CCB808">
      <w:start w:val="2"/>
      <w:numFmt w:val="bullet"/>
      <w:lvlText w:val="-"/>
      <w:lvlJc w:val="left"/>
      <w:pPr>
        <w:ind w:left="720" w:hanging="360"/>
      </w:pPr>
      <w:rPr>
        <w:rFonts w:ascii="Calibri" w:eastAsia="DejaVu Sans Light" w:hAnsi="Calibri" w:cs="FreeSans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36A6"/>
    <w:multiLevelType w:val="hybridMultilevel"/>
    <w:tmpl w:val="8ED299DA"/>
    <w:lvl w:ilvl="0" w:tplc="7686834C">
      <w:start w:val="2"/>
      <w:numFmt w:val="bullet"/>
      <w:lvlText w:val="-"/>
      <w:lvlJc w:val="left"/>
      <w:pPr>
        <w:ind w:left="720" w:hanging="360"/>
      </w:pPr>
      <w:rPr>
        <w:rFonts w:ascii="Calibri" w:eastAsia="DejaVu Sans Light" w:hAnsi="Calibri" w:cs="Free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37D9"/>
    <w:multiLevelType w:val="hybridMultilevel"/>
    <w:tmpl w:val="EC3423F2"/>
    <w:lvl w:ilvl="0" w:tplc="B6E89202">
      <w:start w:val="2"/>
      <w:numFmt w:val="bullet"/>
      <w:lvlText w:val="-"/>
      <w:lvlJc w:val="left"/>
      <w:pPr>
        <w:ind w:left="720" w:hanging="360"/>
      </w:pPr>
      <w:rPr>
        <w:rFonts w:ascii="Calibri" w:eastAsia="DejaVu Sans Light" w:hAnsi="Calibri" w:cs="FreeSans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51171"/>
    <w:multiLevelType w:val="multilevel"/>
    <w:tmpl w:val="85AEF55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2B14357"/>
    <w:multiLevelType w:val="hybridMultilevel"/>
    <w:tmpl w:val="A61058BC"/>
    <w:lvl w:ilvl="0" w:tplc="C7A0E034">
      <w:start w:val="2"/>
      <w:numFmt w:val="bullet"/>
      <w:lvlText w:val="-"/>
      <w:lvlJc w:val="left"/>
      <w:pPr>
        <w:ind w:left="720" w:hanging="360"/>
      </w:pPr>
      <w:rPr>
        <w:rFonts w:ascii="Calibri" w:eastAsia="DejaVu Sans Light" w:hAnsi="Calibri" w:cs="Free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165"/>
    <w:rsid w:val="00035D47"/>
    <w:rsid w:val="00081D63"/>
    <w:rsid w:val="000E25DC"/>
    <w:rsid w:val="0016077A"/>
    <w:rsid w:val="00232FBD"/>
    <w:rsid w:val="0023785C"/>
    <w:rsid w:val="00273560"/>
    <w:rsid w:val="002A16A8"/>
    <w:rsid w:val="002B05F4"/>
    <w:rsid w:val="00333BCA"/>
    <w:rsid w:val="003E7435"/>
    <w:rsid w:val="003F01D7"/>
    <w:rsid w:val="004403D4"/>
    <w:rsid w:val="005B5616"/>
    <w:rsid w:val="00693E3C"/>
    <w:rsid w:val="007A7915"/>
    <w:rsid w:val="00986165"/>
    <w:rsid w:val="009A0CEB"/>
    <w:rsid w:val="009D2588"/>
    <w:rsid w:val="009E1CAE"/>
    <w:rsid w:val="009F4630"/>
    <w:rsid w:val="00A5442E"/>
    <w:rsid w:val="00B05E5E"/>
    <w:rsid w:val="00B33C9B"/>
    <w:rsid w:val="00B362BD"/>
    <w:rsid w:val="00BA7401"/>
    <w:rsid w:val="00C5182A"/>
    <w:rsid w:val="00CB59DE"/>
    <w:rsid w:val="00DD1A61"/>
    <w:rsid w:val="00DD5156"/>
    <w:rsid w:val="00E33A58"/>
    <w:rsid w:val="00EE4310"/>
    <w:rsid w:val="00F146E9"/>
    <w:rsid w:val="00F25FF3"/>
    <w:rsid w:val="00F950DB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 Light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9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Standard"/>
    <w:next w:val="Standard"/>
    <w:rsid w:val="00CB59DE"/>
    <w:pPr>
      <w:keepNext/>
      <w:tabs>
        <w:tab w:val="left" w:pos="3544"/>
        <w:tab w:val="left" w:pos="5812"/>
        <w:tab w:val="left" w:pos="7938"/>
      </w:tabs>
      <w:overflowPunct w:val="0"/>
      <w:autoSpaceDE w:val="0"/>
      <w:outlineLvl w:val="0"/>
    </w:pPr>
    <w:rPr>
      <w:b/>
      <w:bCs/>
    </w:rPr>
  </w:style>
  <w:style w:type="paragraph" w:customStyle="1" w:styleId="Nadpis21">
    <w:name w:val="Nadpis 21"/>
    <w:basedOn w:val="Heading"/>
    <w:next w:val="Textbody"/>
    <w:rsid w:val="00CB59DE"/>
    <w:pPr>
      <w:outlineLvl w:val="1"/>
    </w:pPr>
    <w:rPr>
      <w:b/>
      <w:bCs/>
      <w:i/>
      <w:iCs/>
    </w:rPr>
  </w:style>
  <w:style w:type="paragraph" w:customStyle="1" w:styleId="Nadpis31">
    <w:name w:val="Nadpis 31"/>
    <w:basedOn w:val="Heading"/>
    <w:next w:val="Textbody"/>
    <w:rsid w:val="00CB59DE"/>
    <w:pPr>
      <w:outlineLvl w:val="2"/>
    </w:pPr>
    <w:rPr>
      <w:b/>
      <w:bCs/>
    </w:rPr>
  </w:style>
  <w:style w:type="paragraph" w:customStyle="1" w:styleId="Normln1">
    <w:name w:val="Normální1"/>
    <w:rsid w:val="00CB59DE"/>
    <w:pPr>
      <w:suppressAutoHyphens/>
    </w:pPr>
  </w:style>
  <w:style w:type="character" w:customStyle="1" w:styleId="Standardnpsmoodstavce1">
    <w:name w:val="Standardní písmo odstavce1"/>
    <w:rsid w:val="00CB59DE"/>
  </w:style>
  <w:style w:type="paragraph" w:customStyle="1" w:styleId="Standard">
    <w:name w:val="Standard"/>
    <w:rsid w:val="00CB59DE"/>
    <w:pPr>
      <w:widowControl/>
      <w:suppressAutoHyphens/>
    </w:pPr>
    <w:rPr>
      <w:rFonts w:ascii="Liberation Sans" w:eastAsia="Times New Roman" w:hAnsi="Liberation Sans" w:cs="Times New Roman"/>
      <w:color w:val="333333"/>
      <w:lang w:bidi="ar-SA"/>
    </w:rPr>
  </w:style>
  <w:style w:type="paragraph" w:customStyle="1" w:styleId="Heading">
    <w:name w:val="Heading"/>
    <w:basedOn w:val="Standard"/>
    <w:next w:val="Textbody"/>
    <w:rsid w:val="00CB59DE"/>
    <w:pPr>
      <w:keepNext/>
      <w:spacing w:before="240" w:after="120"/>
    </w:pPr>
    <w:rPr>
      <w:rFonts w:ascii="Arial" w:eastAsia="DejaVu Sans Light" w:hAnsi="Arial" w:cs="FreeSans"/>
      <w:sz w:val="28"/>
      <w:szCs w:val="28"/>
    </w:rPr>
  </w:style>
  <w:style w:type="paragraph" w:customStyle="1" w:styleId="Textbody">
    <w:name w:val="Text body"/>
    <w:basedOn w:val="Standard"/>
    <w:rsid w:val="00CB59DE"/>
    <w:pPr>
      <w:tabs>
        <w:tab w:val="left" w:pos="3544"/>
        <w:tab w:val="left" w:pos="5812"/>
        <w:tab w:val="left" w:pos="7938"/>
      </w:tabs>
      <w:suppressAutoHyphens w:val="0"/>
      <w:overflowPunct w:val="0"/>
      <w:autoSpaceDE w:val="0"/>
      <w:spacing w:before="283" w:after="283"/>
    </w:pPr>
    <w:rPr>
      <w:sz w:val="22"/>
    </w:rPr>
  </w:style>
  <w:style w:type="paragraph" w:customStyle="1" w:styleId="Seznam1">
    <w:name w:val="Seznam1"/>
    <w:basedOn w:val="Textbody"/>
    <w:rsid w:val="00CB59DE"/>
    <w:rPr>
      <w:rFonts w:cs="FreeSans"/>
      <w:sz w:val="24"/>
    </w:rPr>
  </w:style>
  <w:style w:type="paragraph" w:customStyle="1" w:styleId="Titulek1">
    <w:name w:val="Titulek1"/>
    <w:basedOn w:val="Standard"/>
    <w:rsid w:val="00CB59D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CB59DE"/>
    <w:pPr>
      <w:suppressLineNumbers/>
    </w:pPr>
    <w:rPr>
      <w:rFonts w:cs="FreeSans"/>
    </w:rPr>
  </w:style>
  <w:style w:type="paragraph" w:customStyle="1" w:styleId="Zhlav1">
    <w:name w:val="Záhlaví1"/>
    <w:basedOn w:val="Standard"/>
    <w:rsid w:val="00CB59DE"/>
    <w:pPr>
      <w:tabs>
        <w:tab w:val="center" w:pos="6237"/>
        <w:tab w:val="right" w:pos="10773"/>
      </w:tabs>
      <w:overflowPunct w:val="0"/>
      <w:autoSpaceDE w:val="0"/>
      <w:ind w:left="1701"/>
    </w:pPr>
    <w:rPr>
      <w:sz w:val="20"/>
      <w:szCs w:val="20"/>
    </w:rPr>
  </w:style>
  <w:style w:type="paragraph" w:customStyle="1" w:styleId="Zpat1">
    <w:name w:val="Zápatí1"/>
    <w:basedOn w:val="Standard"/>
    <w:rsid w:val="00CB59DE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CB59DE"/>
    <w:pPr>
      <w:suppressLineNumbers/>
    </w:pPr>
  </w:style>
  <w:style w:type="paragraph" w:customStyle="1" w:styleId="Adresa">
    <w:name w:val="Adresa"/>
    <w:basedOn w:val="Standard"/>
    <w:autoRedefine/>
    <w:rsid w:val="00CB59DE"/>
    <w:pPr>
      <w:spacing w:before="680" w:after="567"/>
      <w:ind w:left="4535"/>
    </w:pPr>
    <w:rPr>
      <w:sz w:val="22"/>
    </w:rPr>
  </w:style>
  <w:style w:type="paragraph" w:customStyle="1" w:styleId="Vec">
    <w:name w:val="Vec"/>
    <w:next w:val="Standard"/>
    <w:rsid w:val="00CB59DE"/>
    <w:pPr>
      <w:suppressAutoHyphens/>
      <w:spacing w:before="567" w:after="567"/>
    </w:pPr>
    <w:rPr>
      <w:rFonts w:ascii="Liberation Sans" w:hAnsi="Liberation Sans"/>
      <w:b/>
      <w:color w:val="333333"/>
      <w:sz w:val="21"/>
    </w:rPr>
  </w:style>
  <w:style w:type="paragraph" w:customStyle="1" w:styleId="TableHeading">
    <w:name w:val="Table Heading"/>
    <w:basedOn w:val="TableContents"/>
    <w:rsid w:val="00CB59DE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CB59DE"/>
    <w:pPr>
      <w:suppressLineNumbers/>
      <w:suppressAutoHyphens w:val="0"/>
      <w:ind w:left="339" w:hanging="339"/>
      <w:jc w:val="both"/>
    </w:pPr>
    <w:rPr>
      <w:sz w:val="20"/>
      <w:szCs w:val="20"/>
    </w:rPr>
  </w:style>
  <w:style w:type="paragraph" w:customStyle="1" w:styleId="Framecontents">
    <w:name w:val="Frame contents"/>
    <w:basedOn w:val="Textbody"/>
    <w:rsid w:val="00CB59DE"/>
  </w:style>
  <w:style w:type="paragraph" w:customStyle="1" w:styleId="ListHeading">
    <w:name w:val="List Heading"/>
    <w:basedOn w:val="Standard"/>
    <w:next w:val="ListContents"/>
    <w:rsid w:val="00CB59DE"/>
  </w:style>
  <w:style w:type="paragraph" w:customStyle="1" w:styleId="ListContents">
    <w:name w:val="List Contents"/>
    <w:basedOn w:val="Standard"/>
    <w:rsid w:val="00CB59DE"/>
    <w:pPr>
      <w:ind w:left="567"/>
    </w:pPr>
  </w:style>
  <w:style w:type="paragraph" w:customStyle="1" w:styleId="LiberationMono">
    <w:name w:val="Liberation Mono"/>
    <w:basedOn w:val="Textbody"/>
    <w:rsid w:val="00CB59DE"/>
  </w:style>
  <w:style w:type="paragraph" w:customStyle="1" w:styleId="Osloven1">
    <w:name w:val="Oslovení1"/>
    <w:basedOn w:val="Textbody"/>
    <w:rsid w:val="00CB59DE"/>
    <w:pPr>
      <w:suppressLineNumbers/>
      <w:spacing w:before="567"/>
      <w:ind w:left="5669"/>
    </w:pPr>
  </w:style>
  <w:style w:type="paragraph" w:customStyle="1" w:styleId="Podpis1">
    <w:name w:val="Podpis1"/>
    <w:basedOn w:val="Standard"/>
    <w:rsid w:val="00CB59DE"/>
    <w:pPr>
      <w:suppressLineNumbers/>
      <w:spacing w:before="567"/>
      <w:ind w:left="5669"/>
    </w:pPr>
    <w:rPr>
      <w:sz w:val="22"/>
    </w:rPr>
  </w:style>
  <w:style w:type="paragraph" w:customStyle="1" w:styleId="Priloha">
    <w:name w:val="Priloha"/>
    <w:basedOn w:val="Standard"/>
    <w:rsid w:val="00CB59DE"/>
    <w:pPr>
      <w:spacing w:before="283"/>
    </w:pPr>
    <w:rPr>
      <w:b/>
      <w:sz w:val="22"/>
    </w:rPr>
  </w:style>
  <w:style w:type="paragraph" w:customStyle="1" w:styleId="Numbering1Start">
    <w:name w:val="Numbering 1 Start"/>
    <w:basedOn w:val="Seznam1"/>
    <w:next w:val="Numbering1"/>
    <w:rsid w:val="00CB59DE"/>
    <w:pPr>
      <w:spacing w:before="240" w:after="120"/>
      <w:ind w:left="360" w:hanging="360"/>
    </w:pPr>
  </w:style>
  <w:style w:type="paragraph" w:customStyle="1" w:styleId="Numbering1">
    <w:name w:val="Numbering 1"/>
    <w:basedOn w:val="Seznam1"/>
    <w:rsid w:val="00CB59DE"/>
    <w:pPr>
      <w:spacing w:before="0" w:after="120"/>
      <w:ind w:left="360" w:hanging="360"/>
    </w:pPr>
  </w:style>
  <w:style w:type="character" w:customStyle="1" w:styleId="Internetlink">
    <w:name w:val="Internet link"/>
    <w:rsid w:val="00CB59DE"/>
    <w:rPr>
      <w:color w:val="000080"/>
      <w:u w:val="single"/>
    </w:rPr>
  </w:style>
  <w:style w:type="character" w:customStyle="1" w:styleId="StrongEmphasis">
    <w:name w:val="Strong Emphasis"/>
    <w:rsid w:val="00CB59DE"/>
    <w:rPr>
      <w:b/>
      <w:bCs/>
    </w:rPr>
  </w:style>
  <w:style w:type="character" w:customStyle="1" w:styleId="FootnoteSymbol">
    <w:name w:val="Footnote Symbol"/>
    <w:rsid w:val="00CB59DE"/>
  </w:style>
  <w:style w:type="character" w:customStyle="1" w:styleId="Footnoteanchor">
    <w:name w:val="Footnote anchor"/>
    <w:rsid w:val="00CB59DE"/>
    <w:rPr>
      <w:position w:val="0"/>
      <w:vertAlign w:val="superscript"/>
    </w:rPr>
  </w:style>
  <w:style w:type="character" w:customStyle="1" w:styleId="NumberingSymbols">
    <w:name w:val="Numbering Symbols"/>
    <w:rsid w:val="00CB59DE"/>
  </w:style>
  <w:style w:type="character" w:customStyle="1" w:styleId="BulletSymbols">
    <w:name w:val="Bullet Symbols"/>
    <w:rsid w:val="00CB59DE"/>
    <w:rPr>
      <w:rFonts w:ascii="OpenSymbol" w:eastAsia="OpenSymbol" w:hAnsi="OpenSymbol" w:cs="OpenSymbol"/>
    </w:rPr>
  </w:style>
  <w:style w:type="character" w:customStyle="1" w:styleId="Zdraznn">
    <w:name w:val="Zdůraznění"/>
    <w:rsid w:val="00CB59DE"/>
    <w:rPr>
      <w:i/>
      <w:iCs/>
    </w:rPr>
  </w:style>
  <w:style w:type="character" w:customStyle="1" w:styleId="Hypertextovodkaz1">
    <w:name w:val="Hypertextový odkaz1"/>
    <w:basedOn w:val="Standardnpsmoodstavce1"/>
    <w:rsid w:val="00CB59DE"/>
    <w:rPr>
      <w:color w:val="0563C1"/>
      <w:u w:val="single"/>
    </w:rPr>
  </w:style>
  <w:style w:type="character" w:customStyle="1" w:styleId="Nevyeenzmnka">
    <w:name w:val="Nevyřešená zmínka"/>
    <w:basedOn w:val="Standardnpsmoodstavce1"/>
    <w:rsid w:val="00CB59DE"/>
    <w:rPr>
      <w:color w:val="605E5C"/>
      <w:shd w:val="clear" w:color="auto" w:fill="E1DFDD"/>
    </w:rPr>
  </w:style>
  <w:style w:type="numbering" w:customStyle="1" w:styleId="WWNum1">
    <w:name w:val="WWNum1"/>
    <w:basedOn w:val="Bezseznamu"/>
    <w:rsid w:val="00CB59DE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59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B59DE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CB59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B59DE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9D2588"/>
    <w:rPr>
      <w:color w:val="0000FF" w:themeColor="hyperlink"/>
      <w:u w:val="single"/>
    </w:rPr>
  </w:style>
  <w:style w:type="character" w:customStyle="1" w:styleId="author-a-0lz87zrz87zg05z66zz83ztz90zz72zb6z69z">
    <w:name w:val="author-a-0lz87zrz87zg05z66zz83ztz90zz72zb6z69z"/>
    <w:basedOn w:val="Standardnpsmoodstavce"/>
    <w:rsid w:val="00693E3C"/>
  </w:style>
  <w:style w:type="character" w:customStyle="1" w:styleId="author-a-hz122zz82zz83zmz79zfz76zz85zbgez77ztwo">
    <w:name w:val="author-a-hz122zz82zz83zmz79zfz76zz85zbgez77ztwo"/>
    <w:basedOn w:val="Standardnpsmoodstavce"/>
    <w:rsid w:val="00693E3C"/>
  </w:style>
  <w:style w:type="character" w:customStyle="1" w:styleId="author-a-arlz69zz75z4z77zz85zz78zsz69zvz79zosc">
    <w:name w:val="author-a-arlz69zz75z4z77zz85zz78zsz69zvz79zosc"/>
    <w:basedOn w:val="Standardnpsmoodstavce"/>
    <w:rsid w:val="00693E3C"/>
  </w:style>
  <w:style w:type="paragraph" w:styleId="Odstavecseseznamem">
    <w:name w:val="List Paragraph"/>
    <w:basedOn w:val="Normln"/>
    <w:uiPriority w:val="34"/>
    <w:qFormat/>
    <w:rsid w:val="00B362B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 Light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Standard"/>
    <w:next w:val="Standard"/>
    <w:pPr>
      <w:keepNext/>
      <w:tabs>
        <w:tab w:val="left" w:pos="3544"/>
        <w:tab w:val="left" w:pos="5812"/>
        <w:tab w:val="left" w:pos="7938"/>
      </w:tabs>
      <w:overflowPunct w:val="0"/>
      <w:autoSpaceDE w:val="0"/>
      <w:outlineLvl w:val="0"/>
    </w:pPr>
    <w:rPr>
      <w:b/>
      <w:bCs/>
    </w:rPr>
  </w:style>
  <w:style w:type="paragraph" w:customStyle="1" w:styleId="Nadpis2">
    <w:name w:val="Nadpis 2"/>
    <w:basedOn w:val="Heading"/>
    <w:next w:val="Textbody"/>
    <w:pPr>
      <w:outlineLvl w:val="1"/>
    </w:pPr>
    <w:rPr>
      <w:b/>
      <w:bCs/>
      <w:i/>
      <w:iCs/>
    </w:rPr>
  </w:style>
  <w:style w:type="paragraph" w:customStyle="1" w:styleId="Nadpis3">
    <w:name w:val="Nadpis 3"/>
    <w:basedOn w:val="Heading"/>
    <w:next w:val="Textbody"/>
    <w:pPr>
      <w:outlineLvl w:val="2"/>
    </w:pPr>
    <w:rPr>
      <w:b/>
      <w:bCs/>
    </w:rPr>
  </w:style>
  <w:style w:type="paragraph" w:customStyle="1" w:styleId="Normln">
    <w:name w:val="Normální"/>
    <w:pPr>
      <w:suppressAutoHyphens/>
    </w:pPr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widowControl/>
      <w:suppressAutoHyphens/>
    </w:pPr>
    <w:rPr>
      <w:rFonts w:ascii="Liberation Sans" w:eastAsia="Times New Roman" w:hAnsi="Liberation Sans" w:cs="Times New Roman"/>
      <w:color w:val="333333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 Light" w:hAnsi="Arial" w:cs="Free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544"/>
        <w:tab w:val="left" w:pos="5812"/>
        <w:tab w:val="left" w:pos="7938"/>
      </w:tabs>
      <w:suppressAutoHyphens w:val="0"/>
      <w:overflowPunct w:val="0"/>
      <w:autoSpaceDE w:val="0"/>
      <w:spacing w:before="283" w:after="283"/>
    </w:pPr>
    <w:rPr>
      <w:sz w:val="22"/>
    </w:rPr>
  </w:style>
  <w:style w:type="paragraph" w:customStyle="1" w:styleId="Seznam">
    <w:name w:val="Seznam"/>
    <w:basedOn w:val="Textbody"/>
    <w:rPr>
      <w:rFonts w:cs="FreeSans"/>
      <w:sz w:val="24"/>
    </w:rPr>
  </w:style>
  <w:style w:type="paragraph" w:customStyle="1" w:styleId="Titulek">
    <w:name w:val="Titulek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Zhlav">
    <w:name w:val="Záhlaví"/>
    <w:basedOn w:val="Standard"/>
    <w:pPr>
      <w:tabs>
        <w:tab w:val="center" w:pos="6237"/>
        <w:tab w:val="right" w:pos="10773"/>
      </w:tabs>
      <w:overflowPunct w:val="0"/>
      <w:autoSpaceDE w:val="0"/>
      <w:ind w:left="1701"/>
    </w:pPr>
    <w:rPr>
      <w:sz w:val="20"/>
      <w:szCs w:val="20"/>
    </w:rPr>
  </w:style>
  <w:style w:type="paragraph" w:customStyle="1" w:styleId="Zpat">
    <w:name w:val="Zápatí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resa">
    <w:name w:val="Adresa"/>
    <w:basedOn w:val="Standard"/>
    <w:autoRedefine/>
    <w:pPr>
      <w:spacing w:before="680" w:after="567"/>
      <w:ind w:left="4535"/>
    </w:pPr>
    <w:rPr>
      <w:sz w:val="22"/>
    </w:rPr>
  </w:style>
  <w:style w:type="paragraph" w:customStyle="1" w:styleId="Vec">
    <w:name w:val="Vec"/>
    <w:next w:val="Standard"/>
    <w:pPr>
      <w:suppressAutoHyphens/>
      <w:spacing w:before="567" w:after="567"/>
    </w:pPr>
    <w:rPr>
      <w:rFonts w:ascii="Liberation Sans" w:hAnsi="Liberation Sans"/>
      <w:b/>
      <w:color w:val="333333"/>
      <w:sz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suppressAutoHyphens w:val="0"/>
      <w:ind w:left="339" w:hanging="339"/>
      <w:jc w:val="both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berationMono">
    <w:name w:val="Liberation Mono"/>
    <w:basedOn w:val="Textbody"/>
  </w:style>
  <w:style w:type="paragraph" w:customStyle="1" w:styleId="Osloven">
    <w:name w:val="Oslovení"/>
    <w:basedOn w:val="Textbody"/>
    <w:pPr>
      <w:suppressLineNumbers/>
      <w:spacing w:before="567"/>
      <w:ind w:left="5669"/>
    </w:pPr>
  </w:style>
  <w:style w:type="paragraph" w:customStyle="1" w:styleId="Podpis">
    <w:name w:val="Podpis"/>
    <w:basedOn w:val="Standard"/>
    <w:pPr>
      <w:suppressLineNumbers/>
      <w:spacing w:before="567"/>
      <w:ind w:left="5669"/>
    </w:pPr>
    <w:rPr>
      <w:sz w:val="22"/>
    </w:rPr>
  </w:style>
  <w:style w:type="paragraph" w:customStyle="1" w:styleId="Priloha">
    <w:name w:val="Priloha"/>
    <w:basedOn w:val="Standard"/>
    <w:pPr>
      <w:spacing w:before="283"/>
    </w:pPr>
    <w:rPr>
      <w:b/>
      <w:sz w:val="22"/>
    </w:rPr>
  </w:style>
  <w:style w:type="paragraph" w:customStyle="1" w:styleId="Numbering1Start">
    <w:name w:val="Numbering 1 Start"/>
    <w:basedOn w:val="Seznam"/>
    <w:next w:val="Numbering1"/>
    <w:pPr>
      <w:spacing w:before="240" w:after="120"/>
      <w:ind w:left="360" w:hanging="360"/>
    </w:pPr>
  </w:style>
  <w:style w:type="paragraph" w:customStyle="1" w:styleId="Numbering1">
    <w:name w:val="Numbering 1"/>
    <w:basedOn w:val="Seznam"/>
    <w:pPr>
      <w:spacing w:before="0" w:after="120"/>
      <w:ind w:left="360" w:hanging="36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draznn">
    <w:name w:val="Zdůraznění"/>
    <w:rPr>
      <w:i/>
      <w:iCs/>
    </w:rPr>
  </w:style>
  <w:style w:type="character" w:customStyle="1" w:styleId="Hypertextovodkaz">
    <w:name w:val="Hypertextový odkaz"/>
    <w:basedOn w:val="Standardnpsmoodstavce"/>
    <w:rPr>
      <w:color w:val="0563C1"/>
      <w:u w:val="single"/>
    </w:rPr>
  </w:style>
  <w:style w:type="character" w:customStyle="1" w:styleId="Nevyeenzmnka">
    <w:name w:val="Nevyřešená zmínka"/>
    <w:basedOn w:val="Standardnpsmoodstavce"/>
    <w:rPr>
      <w:color w:val="605E5C"/>
      <w:shd w:val="clear" w:color="auto" w:fill="E1DFDD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ha11.pirati.cz/komunalni-volby-2018/povolebni-strategi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iri.dohnal@pirat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iri.dohnal@pirati.cz" TargetMode="External"/><Relationship Id="rId1" Type="http://schemas.openxmlformats.org/officeDocument/2006/relationships/hyperlink" Target="http://praha11.pira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Michálek</dc:creator>
  <cp:lastModifiedBy>Vostro</cp:lastModifiedBy>
  <cp:revision>6</cp:revision>
  <dcterms:created xsi:type="dcterms:W3CDTF">2018-10-31T21:24:00Z</dcterms:created>
  <dcterms:modified xsi:type="dcterms:W3CDTF">2018-11-01T09:00:00Z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